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F631" w14:textId="11A3BF6D" w:rsidR="00EB6A74" w:rsidRPr="0034390F" w:rsidRDefault="00581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="0034390F" w:rsidRPr="003439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– dodatek </w:t>
      </w:r>
      <w:r w:rsidR="00C645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gospodarstw domowych</w:t>
      </w:r>
      <w:r w:rsidRPr="0034390F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11092EF" w14:textId="1DC7D47F" w:rsidR="00EB6A74" w:rsidRPr="003261C0" w:rsidRDefault="00581FD2">
      <w:pPr>
        <w:spacing w:after="0" w:line="240" w:lineRule="auto"/>
        <w:jc w:val="both"/>
        <w:rPr>
          <w:rFonts w:ascii="Times New Roman" w:hAnsi="Times New Roman"/>
        </w:rPr>
      </w:pPr>
      <w:r w:rsidRPr="003261C0">
        <w:rPr>
          <w:rFonts w:ascii="Times New Roman" w:eastAsia="Times New Roman" w:hAnsi="Times New Roman" w:cs="Times New Roman"/>
          <w:color w:val="000000"/>
          <w:lang w:eastAsia="pl-PL"/>
        </w:rPr>
        <w:t>Szanowni Państwo</w:t>
      </w:r>
    </w:p>
    <w:p w14:paraId="23E1D290" w14:textId="2ED2E372" w:rsidR="00EB6A74" w:rsidRPr="00980D2B" w:rsidRDefault="00581FD2">
      <w:pPr>
        <w:spacing w:before="120"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980D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zgodnie z art. 13 ust. 1 i 2 </w:t>
      </w:r>
      <w:r w:rsidRPr="00980D2B">
        <w:rPr>
          <w:rFonts w:ascii="Times New Roman" w:hAnsi="Times New Roman" w:cs="Times New Roman"/>
          <w:sz w:val="18"/>
          <w:szCs w:val="18"/>
        </w:rPr>
        <w:t>rozporządzenia Parlamentu Europejskiego i Rady (UE) 2016/679</w:t>
      </w:r>
      <w:r w:rsidR="00980D2B" w:rsidRPr="00980D2B">
        <w:rPr>
          <w:rFonts w:ascii="Times New Roman" w:hAnsi="Times New Roman" w:cs="Times New Roman"/>
          <w:sz w:val="18"/>
          <w:szCs w:val="18"/>
        </w:rPr>
        <w:t xml:space="preserve"> </w:t>
      </w:r>
      <w:r w:rsidRPr="00980D2B">
        <w:rPr>
          <w:rFonts w:ascii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danych), zwane dalej RODO, </w:t>
      </w:r>
      <w:r w:rsidRPr="00980D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uprzejmie informujemy, że:</w:t>
      </w:r>
    </w:p>
    <w:p w14:paraId="29579BFB" w14:textId="77777777" w:rsidR="004E09B5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Style w:val="Hipercze"/>
          <w:color w:val="auto"/>
          <w:sz w:val="18"/>
          <w:szCs w:val="18"/>
          <w:u w:val="none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Administratorem danych osobowych jest </w:t>
      </w:r>
      <w:bookmarkStart w:id="0" w:name="__DdeLink__217_468118292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bookmarkEnd w:id="0"/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 siedzibą przy ul. Getta Żydowskiego 21B, 98-220 Zduńska Wola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tel.:</w:t>
      </w:r>
      <w:r w:rsidR="004E09B5"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43 823-53-20,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e-mail: </w:t>
      </w:r>
      <w:hyperlink r:id="rId6">
        <w:r w:rsidR="004E09B5" w:rsidRPr="003261C0">
          <w:rPr>
            <w:rStyle w:val="Hipercze"/>
            <w:rFonts w:ascii="Times New Roman" w:hAnsi="Times New Roman" w:cs="Times New Roman"/>
            <w:sz w:val="18"/>
            <w:szCs w:val="18"/>
          </w:rPr>
          <w:t>sekretariat@mopscos.pl</w:t>
        </w:r>
      </w:hyperlink>
    </w:p>
    <w:p w14:paraId="2107B278" w14:textId="77777777" w:rsidR="00EB6A74" w:rsidRPr="003261C0" w:rsidRDefault="00581FD2" w:rsidP="004E09B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Administrator wyznaczył inspektora ochrony danych, z którym może się Pani/Pan skontaktować poprzez e-mail:</w:t>
      </w:r>
      <w:r w:rsidRPr="003261C0">
        <w:rPr>
          <w:rFonts w:ascii="Times New Roman" w:hAnsi="Times New Roman" w:cs="Times New Roman"/>
          <w:sz w:val="18"/>
          <w:szCs w:val="18"/>
        </w:rPr>
        <w:t xml:space="preserve"> </w:t>
      </w:r>
      <w:hyperlink r:id="rId7">
        <w:r w:rsidRPr="003261C0">
          <w:rPr>
            <w:rStyle w:val="czeinternetowe"/>
            <w:rFonts w:ascii="Times New Roman" w:eastAsia="Times New Roman" w:hAnsi="Times New Roman" w:cs="Times New Roman"/>
            <w:color w:val="000000"/>
            <w:sz w:val="18"/>
            <w:szCs w:val="18"/>
            <w:lang w:eastAsia="pl-PL"/>
          </w:rPr>
          <w:t>j.kazimierczak@mopscos.pl</w:t>
        </w:r>
      </w:hyperlink>
      <w:r w:rsidRPr="003261C0">
        <w:rPr>
          <w:rFonts w:ascii="Times New Roman" w:eastAsia="Times New Roman" w:hAnsi="Times New Roman" w:cs="Times New Roman"/>
          <w:color w:val="212121"/>
          <w:sz w:val="18"/>
          <w:szCs w:val="18"/>
          <w:lang w:eastAsia="pl-PL"/>
        </w:rPr>
        <w:t xml:space="preserve">. 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można się kontaktować we wszystkich sprawach dotyczących przetwarzania danych osobowych przez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Miejski Ośrodek Pomocy Społecznej Centrum Opieki Socjalnej w Zduńskiej Woli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oraz korzystania z praw związanych z przetwarzaniem danych.</w:t>
      </w:r>
      <w:r w:rsidRPr="003261C0">
        <w:rPr>
          <w:rFonts w:ascii="Times New Roman" w:hAnsi="Times New Roman" w:cs="Times New Roman"/>
          <w:color w:val="212121"/>
          <w:sz w:val="18"/>
          <w:szCs w:val="18"/>
        </w:rPr>
        <w:t xml:space="preserve"> </w:t>
      </w:r>
    </w:p>
    <w:p w14:paraId="3F56679B" w14:textId="2AB89A5C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Podanie danych osobowych jest warunkiem koniecznym do realizacji sprawy</w:t>
      </w:r>
      <w:r w:rsidR="00980D2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 Miejskim Ośrodku Pomocy Społecznej Centrum Opieki Socjalnej w Zduńskiej Woli. Ogólną podstawę do przetwarzania danych stanowi art. 6 ust. 1 </w:t>
      </w:r>
      <w:r w:rsidR="007C66B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lit</w:t>
      </w:r>
      <w:r w:rsidR="001142F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r w:rsidR="007C66B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c</w:t>
      </w:r>
      <w:r w:rsidRPr="003261C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art.</w:t>
      </w:r>
      <w:r w:rsidR="00980D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>6 ust.</w:t>
      </w:r>
      <w:r w:rsidR="00980D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1 lit. </w:t>
      </w:r>
      <w:r w:rsidR="00FF247C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1142F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RODO w przypadku podania numeru telefonu lub adresu poczty elektronicznej.</w:t>
      </w: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70D1801E" w14:textId="2409E590" w:rsidR="0034390F" w:rsidRPr="0034390F" w:rsidRDefault="00581FD2" w:rsidP="0034390F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390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Pani/Pana dane osobowe będą przetwarzane w celu</w:t>
      </w:r>
      <w:r w:rsidR="00F274BE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prowadzenia postępowań w sprawach o których mowa w</w:t>
      </w:r>
      <w:r w:rsidR="00155715">
        <w:rPr>
          <w:rFonts w:ascii="Times New Roman" w:hAnsi="Times New Roman" w:cs="Times New Roman"/>
          <w:b/>
          <w:bCs/>
          <w:sz w:val="18"/>
          <w:szCs w:val="18"/>
        </w:rPr>
        <w:t xml:space="preserve"> art. </w:t>
      </w:r>
      <w:r w:rsidR="005C5EC4"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ust</w:t>
      </w:r>
      <w:r w:rsidR="00980D2B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34390F" w:rsidRPr="0034390F">
        <w:rPr>
          <w:rFonts w:ascii="Times New Roman" w:hAnsi="Times New Roman" w:cs="Times New Roman"/>
          <w:b/>
          <w:bCs/>
          <w:sz w:val="18"/>
          <w:szCs w:val="18"/>
        </w:rPr>
        <w:t xml:space="preserve"> 1 ustawy </w:t>
      </w:r>
      <w:r w:rsidR="007C66B9">
        <w:rPr>
          <w:rFonts w:ascii="Times New Roman" w:hAnsi="Times New Roman" w:cs="Times New Roman"/>
          <w:b/>
          <w:bCs/>
          <w:sz w:val="18"/>
          <w:szCs w:val="18"/>
        </w:rPr>
        <w:t xml:space="preserve">z dnia </w:t>
      </w:r>
      <w:r w:rsidR="00C6451E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7C66B9">
        <w:rPr>
          <w:rFonts w:ascii="Times New Roman" w:hAnsi="Times New Roman" w:cs="Times New Roman"/>
          <w:b/>
          <w:bCs/>
          <w:sz w:val="18"/>
          <w:szCs w:val="18"/>
        </w:rPr>
        <w:t xml:space="preserve">5 </w:t>
      </w:r>
      <w:r w:rsidR="00C6451E">
        <w:rPr>
          <w:rFonts w:ascii="Times New Roman" w:hAnsi="Times New Roman" w:cs="Times New Roman"/>
          <w:b/>
          <w:bCs/>
          <w:sz w:val="18"/>
          <w:szCs w:val="18"/>
        </w:rPr>
        <w:t>września 2022 r</w:t>
      </w:r>
      <w:r w:rsidR="00980D2B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C6451E">
        <w:rPr>
          <w:rFonts w:ascii="Times New Roman" w:hAnsi="Times New Roman" w:cs="Times New Roman"/>
          <w:b/>
          <w:bCs/>
          <w:sz w:val="18"/>
          <w:szCs w:val="18"/>
        </w:rPr>
        <w:t>o szczególnych rozwiązaniach w zakresie niektórych źródeł ciepła w związku z sytuacją na ry</w:t>
      </w:r>
      <w:r w:rsidR="00980D2B">
        <w:rPr>
          <w:rFonts w:ascii="Times New Roman" w:hAnsi="Times New Roman" w:cs="Times New Roman"/>
          <w:b/>
          <w:bCs/>
          <w:sz w:val="18"/>
          <w:szCs w:val="18"/>
        </w:rPr>
        <w:t>n</w:t>
      </w:r>
      <w:r w:rsidR="00C6451E">
        <w:rPr>
          <w:rFonts w:ascii="Times New Roman" w:hAnsi="Times New Roman" w:cs="Times New Roman"/>
          <w:b/>
          <w:bCs/>
          <w:sz w:val="18"/>
          <w:szCs w:val="18"/>
        </w:rPr>
        <w:t>ku paliw</w:t>
      </w:r>
      <w:r w:rsidR="0015571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302D04CC" w14:textId="77777777" w:rsidR="00EB6A74" w:rsidRPr="003261C0" w:rsidRDefault="00581FD2" w:rsidP="00F274BE">
      <w:pPr>
        <w:spacing w:before="120"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mogą być udostępniane innym podmiotom uprawnionym do ich otrzymania na podstawie obowiązujących przepisów prawa, tj.</w:t>
      </w:r>
      <w:r w:rsidRPr="003261C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informatyczne, i inne. </w:t>
      </w:r>
      <w:r w:rsidRPr="003261C0">
        <w:rPr>
          <w:rFonts w:ascii="Times New Roman" w:hAnsi="Times New Roman"/>
          <w:color w:val="000000"/>
          <w:sz w:val="18"/>
          <w:szCs w:val="18"/>
        </w:rPr>
        <w:t>Dane osobowe nie będą przekazywane do państw trzecich, na podstawie szczególnych regulacji prawnych, w tym umów międzynarodowych.</w:t>
      </w:r>
    </w:p>
    <w:p w14:paraId="4A1DD05D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będą przetwarzane, w tym przechowywane, zgodnie z przepisami ustawy z dnia 14 lipca 1983 r. o narodowym zasobie archiwalnym i archiwach (Dz. U. z 2019 r. poz. 553 i 730).</w:t>
      </w:r>
      <w:r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W przypadku przetwarzania danych na podstawie wyrażonej zgody, przez okres niezbędny do realizacji wskazanego celu bądź do cofnięcia zgody na przetwarzanie danych osobowych w dowolnym momencie bez wpływu na zgodność z prawem przetwarzania, którego dokonano na podstawie zgody przed jej cofnięciem.</w:t>
      </w:r>
    </w:p>
    <w:p w14:paraId="74CF59D9" w14:textId="0706751F" w:rsidR="00EB6A74" w:rsidRPr="003261C0" w:rsidRDefault="00581FD2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W związku z przetwarzaniem danych osobowych, na podstawie przepisów prawa, posiada Pani/Pan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261C0" w:rsidRPr="003261C0">
        <w:rPr>
          <w:rFonts w:ascii="Times New Roman" w:hAnsi="Times New Roman"/>
          <w:color w:val="000000"/>
          <w:sz w:val="18"/>
          <w:szCs w:val="18"/>
        </w:rPr>
        <w:t>dostępu do treści swoich danych, na podstawie art.</w:t>
      </w:r>
      <w:r w:rsidR="00980D2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261C0" w:rsidRPr="003261C0">
        <w:rPr>
          <w:rFonts w:ascii="Times New Roman" w:hAnsi="Times New Roman"/>
          <w:color w:val="000000"/>
          <w:sz w:val="18"/>
          <w:szCs w:val="18"/>
        </w:rPr>
        <w:t>15 RODO, sprostowania danych, na podstawie art. 16 RODO, ograniczenia przetwarzania na podstawie art. 18 RODO</w:t>
      </w:r>
      <w:r w:rsidR="001142F2">
        <w:rPr>
          <w:rFonts w:ascii="Times New Roman" w:hAnsi="Times New Roman"/>
          <w:color w:val="000000"/>
          <w:sz w:val="18"/>
          <w:szCs w:val="18"/>
        </w:rPr>
        <w:t>.</w:t>
      </w:r>
    </w:p>
    <w:p w14:paraId="51B6C068" w14:textId="77777777" w:rsidR="00EB6A74" w:rsidRPr="003261C0" w:rsidRDefault="00581FD2">
      <w:pPr>
        <w:spacing w:after="120" w:line="240" w:lineRule="auto"/>
        <w:ind w:left="708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 przypadku przetwarzania danych na podstawie art. 6 ust. 1 lit. b, tj. na podstawie umowy posiada Pani/Pan prawo do przenoszenia danych.</w:t>
      </w:r>
    </w:p>
    <w:p w14:paraId="6B00493E" w14:textId="241214EA" w:rsidR="00EB6A74" w:rsidRPr="003261C0" w:rsidRDefault="00581FD2">
      <w:pPr>
        <w:spacing w:after="12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hAnsi="Times New Roman" w:cs="Times New Roman"/>
          <w:color w:val="000000"/>
          <w:sz w:val="18"/>
          <w:szCs w:val="18"/>
        </w:rPr>
        <w:t>Ponadto w przypadku przetwarzania danych na podstawie wyrażonej zgody, posiada Pani/Pan także prawo do:</w:t>
      </w:r>
      <w:r w:rsidR="003261C0" w:rsidRPr="003261C0">
        <w:rPr>
          <w:rFonts w:ascii="Times New Roman" w:hAnsi="Times New Roman" w:cs="Times New Roman"/>
          <w:color w:val="000000"/>
          <w:sz w:val="18"/>
          <w:szCs w:val="18"/>
        </w:rPr>
        <w:t xml:space="preserve"> usunięcia danych, na podstawie art. 17 RODO, wniesienia sprzeciwu na podstawie art. 17 RODO</w:t>
      </w:r>
      <w:r w:rsidR="001142F2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0506CC35" w14:textId="77777777" w:rsidR="00EB6A74" w:rsidRPr="003261C0" w:rsidRDefault="00581FD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W przypadku, w którym przetwarzanie danych odbywa się na podstawie wyrażonej zgody, przysługuje Pani/Panu prawo do jej cofnięcia, w dowolnym momencie, w formie, w jakiej została ona wyrażona. Wycofanie zgody nie wpływa na zgodność</w:t>
      </w:r>
      <w:r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 </w:t>
      </w:r>
      <w:r w:rsidRPr="003261C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z prawem przetwarzania, którego dokonano na podstawie zgody przed jej wycofaniem. </w:t>
      </w:r>
    </w:p>
    <w:p w14:paraId="70D4CA51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2E62870E" w14:textId="77777777" w:rsidR="00EB6A74" w:rsidRPr="003261C0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Gdy podanie danych osobowych wynika z przepisów prawa, jest Pani/Pan zobowiązana(y) do ich podania. Konsekwencją niepodania danych osobowych będzie nierozpoznanie sprawy.</w:t>
      </w:r>
    </w:p>
    <w:p w14:paraId="14E3E0DB" w14:textId="77777777" w:rsidR="00EB6A74" w:rsidRPr="0034390F" w:rsidRDefault="00581FD2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3261C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 będą przetwarzane w sposób zautomatyzowany, w tym również w formie profilowania.</w:t>
      </w:r>
    </w:p>
    <w:p w14:paraId="0535F0F4" w14:textId="77777777" w:rsidR="0034390F" w:rsidRDefault="0034390F" w:rsidP="003261C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6762" w14:textId="77777777" w:rsidR="003261C0" w:rsidRDefault="003261C0" w:rsidP="003261C0">
      <w:p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Zduńska Wola dnia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261C0">
      <w:pgSz w:w="11906" w:h="16838"/>
      <w:pgMar w:top="1417" w:right="1417" w:bottom="141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4D4A"/>
    <w:multiLevelType w:val="multilevel"/>
    <w:tmpl w:val="D0002D9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855EF"/>
    <w:multiLevelType w:val="multilevel"/>
    <w:tmpl w:val="04684D9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10600"/>
    <w:multiLevelType w:val="multilevel"/>
    <w:tmpl w:val="DC74CB4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320F22"/>
    <w:multiLevelType w:val="multilevel"/>
    <w:tmpl w:val="65A00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BF5F14"/>
    <w:multiLevelType w:val="multilevel"/>
    <w:tmpl w:val="836412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587184">
    <w:abstractNumId w:val="4"/>
  </w:num>
  <w:num w:numId="2" w16cid:durableId="1896815227">
    <w:abstractNumId w:val="1"/>
  </w:num>
  <w:num w:numId="3" w16cid:durableId="1850828172">
    <w:abstractNumId w:val="0"/>
  </w:num>
  <w:num w:numId="4" w16cid:durableId="137117501">
    <w:abstractNumId w:val="2"/>
  </w:num>
  <w:num w:numId="5" w16cid:durableId="1466266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74"/>
    <w:rsid w:val="001142F2"/>
    <w:rsid w:val="00146D0C"/>
    <w:rsid w:val="00155715"/>
    <w:rsid w:val="003261C0"/>
    <w:rsid w:val="0034390F"/>
    <w:rsid w:val="004E09B5"/>
    <w:rsid w:val="00525372"/>
    <w:rsid w:val="00581FD2"/>
    <w:rsid w:val="00596EED"/>
    <w:rsid w:val="005C5EC4"/>
    <w:rsid w:val="007C66B9"/>
    <w:rsid w:val="00925AE4"/>
    <w:rsid w:val="00980D2B"/>
    <w:rsid w:val="00A56D85"/>
    <w:rsid w:val="00C6451E"/>
    <w:rsid w:val="00EB6A74"/>
    <w:rsid w:val="00F12E72"/>
    <w:rsid w:val="00F274BE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8D04"/>
  <w15:docId w15:val="{4B609FF7-CF75-4D4E-8D57-D3733DB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1E61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E61A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0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azimierczak@mopsco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psco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84909-0754-4614-8C86-07C83710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MOPSCOS Zduńska Wola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Andrzej Gajewski</cp:lastModifiedBy>
  <cp:revision>3</cp:revision>
  <cp:lastPrinted>2022-08-22T06:06:00Z</cp:lastPrinted>
  <dcterms:created xsi:type="dcterms:W3CDTF">2022-09-21T06:32:00Z</dcterms:created>
  <dcterms:modified xsi:type="dcterms:W3CDTF">2022-10-07T08:09:00Z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